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2695"/>
      </w:tblGrid>
      <w:tr w:rsidR="0014267C" w14:paraId="66654485" w14:textId="77777777" w:rsidTr="0014267C">
        <w:tc>
          <w:tcPr>
            <w:tcW w:w="895" w:type="dxa"/>
          </w:tcPr>
          <w:p w14:paraId="35BB3D75" w14:textId="170BB99E" w:rsidR="0014267C" w:rsidRDefault="0014267C" w:rsidP="0014267C">
            <w:pPr>
              <w:pStyle w:val="Title"/>
              <w:spacing w:line="240" w:lineRule="auto"/>
              <w:rPr>
                <w:color w:val="595959"/>
                <w:sz w:val="28"/>
                <w:szCs w:val="28"/>
              </w:rPr>
            </w:pPr>
            <w:r w:rsidRPr="0014267C">
              <w:rPr>
                <w:color w:val="595959"/>
                <w:sz w:val="22"/>
                <w:szCs w:val="22"/>
              </w:rPr>
              <w:t>{{logo}}</w:t>
            </w:r>
          </w:p>
        </w:tc>
        <w:tc>
          <w:tcPr>
            <w:tcW w:w="2695" w:type="dxa"/>
          </w:tcPr>
          <w:p w14:paraId="5602843F" w14:textId="77777777" w:rsidR="0014267C" w:rsidRPr="00DF5066" w:rsidRDefault="0014267C" w:rsidP="0014267C">
            <w:pPr>
              <w:pStyle w:val="Title"/>
              <w:spacing w:line="240" w:lineRule="auto"/>
              <w:jc w:val="right"/>
              <w:rPr>
                <w:color w:val="595959"/>
                <w:sz w:val="22"/>
                <w:szCs w:val="22"/>
              </w:rPr>
            </w:pPr>
            <w:r w:rsidRPr="00DF5066">
              <w:rPr>
                <w:color w:val="595959"/>
                <w:sz w:val="22"/>
                <w:szCs w:val="22"/>
              </w:rPr>
              <w:t>Sell Your Home Ltd.</w:t>
            </w:r>
          </w:p>
          <w:p w14:paraId="39984E3D" w14:textId="77777777" w:rsidR="0014267C" w:rsidRPr="00DF5066" w:rsidRDefault="0014267C" w:rsidP="00142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757070"/>
                <w:sz w:val="18"/>
                <w:szCs w:val="18"/>
              </w:rPr>
            </w:pPr>
            <w:r w:rsidRPr="00DF5066">
              <w:rPr>
                <w:color w:val="757070"/>
                <w:sz w:val="18"/>
                <w:szCs w:val="18"/>
              </w:rPr>
              <w:t xml:space="preserve">1147 Boulevard </w:t>
            </w:r>
            <w:proofErr w:type="spellStart"/>
            <w:r w:rsidRPr="00DF5066">
              <w:rPr>
                <w:color w:val="757070"/>
                <w:sz w:val="18"/>
                <w:szCs w:val="18"/>
              </w:rPr>
              <w:t>Cremazie</w:t>
            </w:r>
            <w:proofErr w:type="spellEnd"/>
          </w:p>
          <w:p w14:paraId="22FE3C79" w14:textId="77777777" w:rsidR="0014267C" w:rsidRPr="00DF5066" w:rsidRDefault="0014267C" w:rsidP="00142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757070"/>
                <w:sz w:val="18"/>
                <w:szCs w:val="18"/>
              </w:rPr>
            </w:pPr>
            <w:r w:rsidRPr="00DF5066">
              <w:rPr>
                <w:color w:val="757070"/>
                <w:sz w:val="18"/>
                <w:szCs w:val="18"/>
              </w:rPr>
              <w:t>Quebec, QC G1R 1B8]</w:t>
            </w:r>
          </w:p>
          <w:p w14:paraId="0E62BE49" w14:textId="77777777" w:rsidR="0014267C" w:rsidRPr="0014267C" w:rsidRDefault="0014267C" w:rsidP="00142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color w:val="757070"/>
                <w:sz w:val="21"/>
                <w:szCs w:val="21"/>
              </w:rPr>
            </w:pPr>
            <w:r w:rsidRPr="00DF5066">
              <w:rPr>
                <w:color w:val="757070"/>
                <w:sz w:val="18"/>
                <w:szCs w:val="18"/>
              </w:rPr>
              <w:t>418-808-5908</w:t>
            </w:r>
          </w:p>
          <w:p w14:paraId="6B318918" w14:textId="77777777" w:rsidR="0014267C" w:rsidRDefault="0014267C" w:rsidP="0014267C">
            <w:pPr>
              <w:pStyle w:val="Title"/>
              <w:spacing w:line="240" w:lineRule="auto"/>
              <w:jc w:val="right"/>
              <w:rPr>
                <w:color w:val="595959"/>
                <w:sz w:val="28"/>
                <w:szCs w:val="28"/>
              </w:rPr>
            </w:pPr>
          </w:p>
        </w:tc>
      </w:tr>
    </w:tbl>
    <w:p w14:paraId="4D7E6725" w14:textId="77777777" w:rsidR="0014267C" w:rsidRDefault="0014267C" w:rsidP="0014267C">
      <w:pPr>
        <w:pStyle w:val="Title"/>
        <w:spacing w:line="240" w:lineRule="auto"/>
        <w:jc w:val="right"/>
        <w:rPr>
          <w:color w:val="595959"/>
          <w:sz w:val="28"/>
          <w:szCs w:val="28"/>
        </w:rPr>
      </w:pPr>
    </w:p>
    <w:p w14:paraId="27075294" w14:textId="16546228" w:rsidR="00852F1C" w:rsidRPr="0014267C" w:rsidRDefault="00852F1C" w:rsidP="0014267C"/>
    <w:sectPr w:rsidR="00852F1C" w:rsidRPr="0014267C" w:rsidSect="001B7C3D">
      <w:pgSz w:w="4320" w:h="3600"/>
      <w:pgMar w:top="360" w:right="360" w:bottom="360" w:left="3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1D64242B-045B-49A9-A774-775B64BB5BA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  <w:embedBold r:id="rId2" w:subsetted="1" w:fontKey="{8FD44028-6C92-4F93-BBE3-EE7400F11BBE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22a3e4e1-e8e7-4e63-b8d6-fbbec5cce9cc"/>
  </w:docVars>
  <w:rsids>
    <w:rsidRoot w:val="004E7053"/>
    <w:rsid w:val="0014267C"/>
    <w:rsid w:val="001B7C3D"/>
    <w:rsid w:val="002B1631"/>
    <w:rsid w:val="004E7053"/>
    <w:rsid w:val="006D6B9D"/>
    <w:rsid w:val="007560BB"/>
    <w:rsid w:val="00852F1C"/>
    <w:rsid w:val="00C552D8"/>
    <w:rsid w:val="00D425F3"/>
    <w:rsid w:val="00DF5066"/>
    <w:rsid w:val="00F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7C63A8"/>
  <w15:chartTrackingRefBased/>
  <w15:docId w15:val="{B96D8E75-B2DB-491E-8407-CCF99B69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4267C"/>
    <w:pPr>
      <w:spacing w:after="0" w:line="264" w:lineRule="auto"/>
      <w:contextualSpacing/>
    </w:pPr>
    <w:rPr>
      <w:rFonts w:asciiTheme="majorHAnsi" w:eastAsiaTheme="majorEastAsia" w:hAnsiTheme="majorHAnsi" w:cstheme="majorBidi"/>
      <w:b/>
      <w:bCs/>
      <w:color w:val="1F3864" w:themeColor="accent1" w:themeShade="80"/>
      <w:spacing w:val="-10"/>
      <w:kern w:val="28"/>
      <w:sz w:val="32"/>
      <w:szCs w:val="3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2"/>
    <w:rsid w:val="0014267C"/>
    <w:rPr>
      <w:rFonts w:asciiTheme="majorHAnsi" w:eastAsiaTheme="majorEastAsia" w:hAnsiTheme="majorHAnsi" w:cstheme="majorBidi"/>
      <w:b/>
      <w:bCs/>
      <w:color w:val="1F3864" w:themeColor="accent1" w:themeShade="80"/>
      <w:spacing w:val="-10"/>
      <w:kern w:val="28"/>
      <w:sz w:val="32"/>
      <w:szCs w:val="32"/>
      <w:lang w:val="en-US" w:eastAsia="ja-JP"/>
    </w:rPr>
  </w:style>
  <w:style w:type="table" w:styleId="TableGrid">
    <w:name w:val="Table Grid"/>
    <w:basedOn w:val="TableNormal"/>
    <w:uiPriority w:val="39"/>
    <w:rsid w:val="00142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Jones</dc:creator>
  <cp:keywords/>
  <dc:description/>
  <cp:lastModifiedBy>Aleksy Jones</cp:lastModifiedBy>
  <cp:revision>5</cp:revision>
  <dcterms:created xsi:type="dcterms:W3CDTF">2021-04-26T07:12:00Z</dcterms:created>
  <dcterms:modified xsi:type="dcterms:W3CDTF">2021-04-26T07:53:00Z</dcterms:modified>
</cp:coreProperties>
</file>